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A" w:rsidRPr="00E002C5" w:rsidRDefault="003419AD" w:rsidP="003419AD">
      <w:pPr>
        <w:spacing w:after="120" w:line="280" w:lineRule="auto"/>
        <w:jc w:val="center"/>
        <w:rPr>
          <w:rFonts w:cstheme="minorHAnsi"/>
          <w:b/>
          <w:sz w:val="28"/>
        </w:rPr>
      </w:pPr>
      <w:r w:rsidRPr="00E002C5">
        <w:rPr>
          <w:rFonts w:cstheme="minorHAnsi"/>
          <w:b/>
          <w:sz w:val="28"/>
        </w:rPr>
        <w:t>Technický popis investice</w:t>
      </w:r>
    </w:p>
    <w:p w:rsidR="009C0DCD" w:rsidRPr="00E002C5" w:rsidRDefault="003419AD" w:rsidP="003419AD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 xml:space="preserve">Přílohu předkládají žadatelé, kteří v okamžiku přípravy </w:t>
      </w:r>
      <w:proofErr w:type="spellStart"/>
      <w:r w:rsidR="00B45CC6">
        <w:rPr>
          <w:rFonts w:cstheme="minorHAnsi"/>
        </w:rPr>
        <w:t>mikro</w:t>
      </w:r>
      <w:r w:rsidRPr="00E002C5">
        <w:rPr>
          <w:rFonts w:cstheme="minorHAnsi"/>
        </w:rPr>
        <w:t>projektu</w:t>
      </w:r>
      <w:proofErr w:type="spellEnd"/>
      <w:r w:rsidRPr="00E002C5">
        <w:rPr>
          <w:rFonts w:cstheme="minorHAnsi"/>
        </w:rPr>
        <w:t xml:space="preserve"> nemají </w:t>
      </w:r>
      <w:r w:rsidR="00E002C5" w:rsidRPr="00E002C5">
        <w:rPr>
          <w:rFonts w:cstheme="minorHAnsi"/>
        </w:rPr>
        <w:t>kompletní</w:t>
      </w:r>
      <w:r w:rsidRPr="00E002C5">
        <w:rPr>
          <w:rFonts w:cstheme="minorHAnsi"/>
        </w:rPr>
        <w:t xml:space="preserve"> technickou dokumentaci projektu nebo v případě, že pro rozsah investičních aktivit není požadován</w:t>
      </w:r>
      <w:r w:rsidR="00E002C5">
        <w:rPr>
          <w:rFonts w:cstheme="minorHAnsi"/>
        </w:rPr>
        <w:t>o</w:t>
      </w:r>
      <w:r w:rsidRPr="00E002C5">
        <w:rPr>
          <w:rFonts w:cstheme="minorHAnsi"/>
        </w:rPr>
        <w:t xml:space="preserve"> stavební povolení nebo ohlášení stavby.</w:t>
      </w:r>
      <w:r w:rsidR="00734974" w:rsidRPr="00E002C5">
        <w:rPr>
          <w:rFonts w:cstheme="minorHAnsi"/>
        </w:rPr>
        <w:t xml:space="preserve"> </w:t>
      </w:r>
    </w:p>
    <w:p w:rsidR="00734974" w:rsidRPr="00E002C5" w:rsidRDefault="003419AD" w:rsidP="003419AD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>Níže uvedená pole je nutné vyplnit pro všechny objekty v projektu.</w:t>
      </w:r>
      <w:r w:rsidR="00734974" w:rsidRPr="00E002C5">
        <w:rPr>
          <w:rFonts w:cstheme="minorHAnsi"/>
        </w:rPr>
        <w:t xml:space="preserve"> </w:t>
      </w:r>
    </w:p>
    <w:p w:rsidR="009C0DCD" w:rsidRPr="00E002C5" w:rsidRDefault="003419AD" w:rsidP="003419AD">
      <w:pPr>
        <w:pStyle w:val="Odstavecseseznamem"/>
        <w:numPr>
          <w:ilvl w:val="0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Obecný popis investice</w:t>
      </w:r>
    </w:p>
    <w:p w:rsidR="009C0DCD" w:rsidRPr="00E002C5" w:rsidRDefault="003419AD" w:rsidP="003419AD">
      <w:pPr>
        <w:pStyle w:val="Odstavecseseznamem"/>
        <w:spacing w:after="120" w:line="280" w:lineRule="auto"/>
        <w:ind w:left="0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Je nutné popsat hlavní aspekty plánované investice, včetně:</w:t>
      </w:r>
      <w:r w:rsidR="009C0DCD" w:rsidRPr="00E002C5">
        <w:rPr>
          <w:rFonts w:cstheme="minorHAnsi"/>
        </w:rPr>
        <w:t xml:space="preserve"> </w:t>
      </w:r>
      <w:r w:rsidRPr="00E002C5">
        <w:rPr>
          <w:rFonts w:cstheme="minorHAnsi"/>
        </w:rPr>
        <w:t>cíle, základních informací o užitečnosti, lokalizace.</w:t>
      </w:r>
      <w:r w:rsidR="007C6B78" w:rsidRPr="00E002C5">
        <w:rPr>
          <w:rFonts w:cstheme="minorHAnsi"/>
        </w:rPr>
        <w:t xml:space="preserve"> </w:t>
      </w:r>
    </w:p>
    <w:p w:rsidR="00850152" w:rsidRPr="00E002C5" w:rsidRDefault="003419AD" w:rsidP="003419AD">
      <w:pPr>
        <w:pStyle w:val="Odstavecseseznamem"/>
        <w:numPr>
          <w:ilvl w:val="0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Nemovitosti, na kterých bude realizována investice</w:t>
      </w:r>
    </w:p>
    <w:p w:rsidR="00850152" w:rsidRPr="00E002C5" w:rsidRDefault="003419AD" w:rsidP="003419AD">
      <w:pPr>
        <w:pStyle w:val="Odstavecseseznamem"/>
        <w:keepNext/>
        <w:keepLines/>
        <w:numPr>
          <w:ilvl w:val="0"/>
          <w:numId w:val="1"/>
        </w:numPr>
        <w:spacing w:after="120" w:line="280" w:lineRule="auto"/>
        <w:contextualSpacing w:val="0"/>
        <w:jc w:val="both"/>
        <w:rPr>
          <w:rFonts w:eastAsia="Times New Roman" w:cstheme="minorHAnsi"/>
          <w:b/>
        </w:rPr>
      </w:pPr>
      <w:r w:rsidRPr="00E002C5">
        <w:rPr>
          <w:rFonts w:eastAsia="Times New Roman" w:cstheme="minorHAnsi"/>
          <w:b/>
        </w:rPr>
        <w:t>Nemovitosti, na kterých budou prováděny stavební práce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8E1DA6" w:rsidRPr="00E002C5" w:rsidTr="009757FD"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Objekt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Číslo nemovitosti</w:t>
            </w:r>
          </w:p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Katastrální území</w:t>
            </w:r>
          </w:p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Evidenční jednotka</w:t>
            </w:r>
            <w:r w:rsidRPr="00E002C5">
              <w:rPr>
                <w:rStyle w:val="Znakapoznpodarou"/>
                <w:rFonts w:eastAsia="Calibri" w:cstheme="minorHAnsi"/>
                <w:b/>
                <w:color w:val="000000"/>
              </w:rPr>
              <w:footnoteReference w:id="1"/>
            </w:r>
            <w:r w:rsidRPr="00E002C5">
              <w:rPr>
                <w:rFonts w:eastAsia="Calibri" w:cstheme="minorHAnsi"/>
                <w:b/>
                <w:color w:val="000000"/>
              </w:rPr>
              <w:t>*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Majitel nemovitosti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Dokument, který je základem pro hospodaření s nemovitostí pro stavební účely</w:t>
            </w:r>
            <w:r w:rsidRPr="00E002C5">
              <w:rPr>
                <w:rStyle w:val="Znakapoznpodarou"/>
                <w:rFonts w:eastAsia="Calibri" w:cstheme="minorHAnsi"/>
                <w:b/>
                <w:color w:val="000000"/>
              </w:rPr>
              <w:footnoteReference w:id="2"/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E002C5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Poznámka</w:t>
            </w:r>
          </w:p>
        </w:tc>
      </w:tr>
      <w:tr w:rsidR="008E1DA6" w:rsidRPr="00E002C5" w:rsidTr="009757FD"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E002C5" w:rsidTr="009757FD"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E002C5" w:rsidTr="009757FD"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850152" w:rsidRPr="00E002C5" w:rsidRDefault="00850152" w:rsidP="009757FD">
      <w:pPr>
        <w:spacing w:after="120"/>
        <w:jc w:val="both"/>
        <w:rPr>
          <w:rFonts w:cstheme="minorHAnsi"/>
        </w:rPr>
      </w:pPr>
    </w:p>
    <w:p w:rsidR="00850152" w:rsidRPr="00E002C5" w:rsidRDefault="003419AD" w:rsidP="003419AD">
      <w:pPr>
        <w:pStyle w:val="Odstavecseseznamem"/>
        <w:keepNext/>
        <w:keepLines/>
        <w:numPr>
          <w:ilvl w:val="0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eastAsia="Times New Roman" w:cstheme="minorHAnsi"/>
          <w:b/>
        </w:rPr>
        <w:t>Nemovitosti, které vyžadují dočasný zábor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8E1DA6" w:rsidRPr="00E002C5" w:rsidTr="009757FD"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8E1DA6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Objekt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Číslo nemovitosti</w:t>
            </w:r>
          </w:p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Katastrální území</w:t>
            </w:r>
          </w:p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Evidenční jednotka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Majitel nemovitosti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Datum vydání souhlasu majitele na dočasný zábor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E1DA6" w:rsidRPr="00E002C5" w:rsidRDefault="003419AD" w:rsidP="009757FD">
            <w:pPr>
              <w:keepNext/>
              <w:keepLine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E002C5">
              <w:rPr>
                <w:rFonts w:eastAsia="Calibri" w:cstheme="minorHAnsi"/>
                <w:b/>
                <w:color w:val="000000"/>
              </w:rPr>
              <w:t>Poznámka</w:t>
            </w:r>
          </w:p>
        </w:tc>
      </w:tr>
      <w:tr w:rsidR="008E1DA6" w:rsidRPr="00E002C5" w:rsidTr="009757FD">
        <w:tc>
          <w:tcPr>
            <w:tcW w:w="1857" w:type="dxa"/>
          </w:tcPr>
          <w:p w:rsidR="008E1DA6" w:rsidRPr="00E002C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E002C5" w:rsidTr="009757FD">
        <w:tc>
          <w:tcPr>
            <w:tcW w:w="1857" w:type="dxa"/>
          </w:tcPr>
          <w:p w:rsidR="008E1DA6" w:rsidRPr="00E002C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8E1DA6" w:rsidRPr="00E002C5" w:rsidTr="009757FD">
        <w:tc>
          <w:tcPr>
            <w:tcW w:w="1857" w:type="dxa"/>
          </w:tcPr>
          <w:p w:rsidR="008E1DA6" w:rsidRPr="00E002C5" w:rsidRDefault="008E1DA6" w:rsidP="00AC0705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1858" w:type="dxa"/>
            <w:shd w:val="clear" w:color="auto" w:fill="auto"/>
          </w:tcPr>
          <w:p w:rsidR="008E1DA6" w:rsidRPr="00E002C5" w:rsidRDefault="008E1DA6" w:rsidP="009757FD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850152" w:rsidRPr="00E002C5" w:rsidRDefault="00850152" w:rsidP="009757FD">
      <w:pPr>
        <w:pStyle w:val="Odstavecseseznamem"/>
        <w:spacing w:after="120"/>
        <w:contextualSpacing w:val="0"/>
        <w:jc w:val="both"/>
        <w:rPr>
          <w:rFonts w:cstheme="minorHAnsi"/>
        </w:rPr>
      </w:pPr>
    </w:p>
    <w:p w:rsidR="009C0DCD" w:rsidRPr="00E002C5" w:rsidRDefault="008E1DA6" w:rsidP="003419AD">
      <w:pPr>
        <w:pStyle w:val="Odstavecseseznamem"/>
        <w:numPr>
          <w:ilvl w:val="0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br w:type="column"/>
      </w:r>
      <w:r w:rsidR="003419AD" w:rsidRPr="00E002C5">
        <w:rPr>
          <w:rFonts w:cstheme="minorHAnsi"/>
          <w:b/>
        </w:rPr>
        <w:lastRenderedPageBreak/>
        <w:t>Parametry určující velikost objektu a rozsah stavebních prací</w:t>
      </w:r>
      <w:r w:rsidR="009C0DCD" w:rsidRPr="00E002C5">
        <w:rPr>
          <w:rFonts w:cstheme="minorHAnsi"/>
          <w:b/>
        </w:rPr>
        <w:t xml:space="preserve"> </w:t>
      </w:r>
    </w:p>
    <w:p w:rsidR="009C0DCD" w:rsidRPr="00E002C5" w:rsidRDefault="003419AD" w:rsidP="003419AD">
      <w:pPr>
        <w:pStyle w:val="Odstavecseseznamem"/>
        <w:numPr>
          <w:ilvl w:val="1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Technický pop</w:t>
      </w:r>
      <w:bookmarkStart w:id="0" w:name="_GoBack"/>
      <w:bookmarkEnd w:id="0"/>
      <w:r w:rsidRPr="00E002C5">
        <w:rPr>
          <w:rFonts w:cstheme="minorHAnsi"/>
          <w:b/>
        </w:rPr>
        <w:t>is objektu:</w:t>
      </w:r>
    </w:p>
    <w:p w:rsidR="009C0DCD" w:rsidRPr="00E002C5" w:rsidRDefault="003419AD" w:rsidP="003419AD">
      <w:pPr>
        <w:pStyle w:val="Odstavecseseznamem"/>
        <w:numPr>
          <w:ilvl w:val="2"/>
          <w:numId w:val="1"/>
        </w:numPr>
        <w:spacing w:after="120" w:line="280" w:lineRule="auto"/>
        <w:contextualSpacing w:val="0"/>
        <w:jc w:val="both"/>
        <w:rPr>
          <w:rFonts w:cstheme="minorHAnsi"/>
          <w:b/>
          <w:u w:val="single"/>
        </w:rPr>
      </w:pPr>
      <w:r w:rsidRPr="00E002C5">
        <w:rPr>
          <w:rFonts w:cstheme="minorHAnsi"/>
          <w:b/>
          <w:u w:val="single"/>
        </w:rPr>
        <w:t>Stavební/</w:t>
      </w:r>
      <w:r w:rsidR="00E002C5" w:rsidRPr="00E002C5">
        <w:rPr>
          <w:rFonts w:cstheme="minorHAnsi"/>
          <w:b/>
          <w:u w:val="single"/>
        </w:rPr>
        <w:t>konstrukční</w:t>
      </w:r>
      <w:r w:rsidRPr="00E002C5">
        <w:rPr>
          <w:rFonts w:cstheme="minorHAnsi"/>
          <w:b/>
          <w:u w:val="single"/>
        </w:rPr>
        <w:t xml:space="preserve"> objekty:</w:t>
      </w:r>
      <w:r w:rsidR="009C0DCD" w:rsidRPr="00E002C5">
        <w:rPr>
          <w:rFonts w:cstheme="minorHAnsi"/>
          <w:b/>
          <w:u w:val="single"/>
        </w:rPr>
        <w:t xml:space="preserve"> </w:t>
      </w:r>
    </w:p>
    <w:p w:rsidR="00A96136" w:rsidRPr="00E002C5" w:rsidRDefault="00E002C5" w:rsidP="003419AD">
      <w:pPr>
        <w:pStyle w:val="Odstavecseseznamem"/>
        <w:numPr>
          <w:ilvl w:val="3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O</w:t>
      </w:r>
      <w:r w:rsidR="003419AD" w:rsidRPr="00E002C5">
        <w:rPr>
          <w:rFonts w:cstheme="minorHAnsi"/>
          <w:b/>
        </w:rPr>
        <w:t>becné informace</w:t>
      </w:r>
    </w:p>
    <w:p w:rsidR="008E1DA6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je objekt zapsán na seznamu památek?</w:t>
      </w:r>
      <w:r w:rsidR="008E1DA6" w:rsidRPr="00E002C5">
        <w:rPr>
          <w:rFonts w:cstheme="minorHAnsi"/>
        </w:rPr>
        <w:t xml:space="preserve"> </w:t>
      </w:r>
      <w:r w:rsidRPr="00E002C5">
        <w:rPr>
          <w:rFonts w:cstheme="minorHAnsi"/>
          <w:b/>
        </w:rPr>
        <w:t>ANO/NE</w:t>
      </w:r>
    </w:p>
    <w:p w:rsidR="008E1DA6" w:rsidRPr="00E002C5" w:rsidRDefault="003419AD" w:rsidP="003419AD">
      <w:pPr>
        <w:pStyle w:val="Odstavecseseznamem"/>
        <w:numPr>
          <w:ilvl w:val="1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Pokud ano, jaké kategorie?</w:t>
      </w:r>
      <w:r w:rsidR="00DF0A3F" w:rsidRPr="00E002C5">
        <w:rPr>
          <w:rFonts w:cstheme="minorHAnsi"/>
        </w:rPr>
        <w:t xml:space="preserve"> ……</w:t>
      </w:r>
    </w:p>
    <w:p w:rsidR="009C0DCD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počet podlaží celkem:</w:t>
      </w:r>
      <w:r w:rsidR="00DF0A3F" w:rsidRPr="00E002C5">
        <w:rPr>
          <w:rFonts w:cstheme="minorHAnsi"/>
        </w:rPr>
        <w:t xml:space="preserve"> ……</w:t>
      </w:r>
    </w:p>
    <w:p w:rsidR="009C0DCD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počet místností</w:t>
      </w:r>
      <w:r w:rsidRPr="00E002C5">
        <w:rPr>
          <w:rStyle w:val="Znakapoznpodarou"/>
          <w:rFonts w:cstheme="minorHAnsi"/>
        </w:rPr>
        <w:footnoteReference w:id="3"/>
      </w:r>
      <w:r w:rsidRPr="00E002C5">
        <w:rPr>
          <w:rFonts w:cstheme="minorHAnsi"/>
        </w:rPr>
        <w:t>:</w:t>
      </w:r>
      <w:r w:rsidR="009C0DCD" w:rsidRPr="00E002C5">
        <w:rPr>
          <w:rFonts w:cstheme="minorHAnsi"/>
        </w:rPr>
        <w:t xml:space="preserve"> </w:t>
      </w:r>
      <w:r w:rsidR="00DF0A3F" w:rsidRPr="00E002C5">
        <w:rPr>
          <w:rFonts w:cstheme="minorHAnsi"/>
        </w:rPr>
        <w:t>……</w:t>
      </w:r>
      <w:r w:rsidR="00DF0A3F" w:rsidRPr="00E002C5" w:rsidDel="00DF0A3F">
        <w:rPr>
          <w:rFonts w:cstheme="minorHAnsi"/>
        </w:rPr>
        <w:t xml:space="preserve"> </w:t>
      </w:r>
      <w:r w:rsidR="009C0DCD" w:rsidRPr="00E002C5">
        <w:rPr>
          <w:rFonts w:cstheme="minorHAnsi"/>
        </w:rPr>
        <w:t xml:space="preserve"> </w:t>
      </w:r>
    </w:p>
    <w:p w:rsidR="009C0DCD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výška:</w:t>
      </w:r>
      <w:r w:rsidR="00DF0A3F" w:rsidRPr="00E002C5">
        <w:rPr>
          <w:rFonts w:cstheme="minorHAnsi"/>
        </w:rPr>
        <w:t xml:space="preserve"> ……</w:t>
      </w:r>
    </w:p>
    <w:p w:rsidR="009C0DCD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kubatura:</w:t>
      </w:r>
      <w:r w:rsidR="009C0DCD" w:rsidRPr="00E002C5">
        <w:rPr>
          <w:rFonts w:cstheme="minorHAnsi"/>
        </w:rPr>
        <w:t xml:space="preserve"> </w:t>
      </w:r>
      <w:r w:rsidR="00DF0A3F" w:rsidRPr="00E002C5">
        <w:rPr>
          <w:rFonts w:cstheme="minorHAnsi"/>
        </w:rPr>
        <w:t>……</w:t>
      </w:r>
    </w:p>
    <w:p w:rsidR="00966C4C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zastavěná plocha budovy:</w:t>
      </w:r>
      <w:r w:rsidR="00DF0A3F" w:rsidRPr="00E002C5">
        <w:rPr>
          <w:rFonts w:cstheme="minorHAnsi"/>
        </w:rPr>
        <w:t xml:space="preserve"> ……</w:t>
      </w:r>
    </w:p>
    <w:p w:rsidR="00966C4C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užitková plocha budovy:</w:t>
      </w:r>
      <w:r w:rsidR="00DF0A3F" w:rsidRPr="00E002C5">
        <w:rPr>
          <w:rFonts w:cstheme="minorHAnsi"/>
        </w:rPr>
        <w:t xml:space="preserve"> ……</w:t>
      </w:r>
    </w:p>
    <w:p w:rsidR="009C0DCD" w:rsidRPr="00E002C5" w:rsidRDefault="003419AD" w:rsidP="003419AD">
      <w:pPr>
        <w:pStyle w:val="Odstavecseseznamem"/>
        <w:numPr>
          <w:ilvl w:val="0"/>
          <w:numId w:val="6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data vzniku objektu:</w:t>
      </w:r>
      <w:r w:rsidR="00DF0A3F" w:rsidRPr="00E002C5">
        <w:rPr>
          <w:rFonts w:cstheme="minorHAnsi"/>
        </w:rPr>
        <w:t xml:space="preserve"> ……</w:t>
      </w:r>
    </w:p>
    <w:p w:rsidR="00A96136" w:rsidRPr="00E002C5" w:rsidRDefault="003419AD" w:rsidP="003419AD">
      <w:pPr>
        <w:pStyle w:val="Odstavecseseznamem"/>
        <w:numPr>
          <w:ilvl w:val="3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Konstrukce budovy</w:t>
      </w:r>
      <w:r w:rsidR="00A96136" w:rsidRPr="00E002C5">
        <w:rPr>
          <w:rFonts w:cstheme="minorHAnsi"/>
        </w:rPr>
        <w:t xml:space="preserve"> </w:t>
      </w:r>
    </w:p>
    <w:p w:rsidR="00EC0979" w:rsidRPr="00E002C5" w:rsidRDefault="003419AD" w:rsidP="003419AD">
      <w:pPr>
        <w:pStyle w:val="Odstavecseseznamem"/>
        <w:numPr>
          <w:ilvl w:val="0"/>
          <w:numId w:val="8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základy, zdi, dělící příčky, stropy, okna, omítky, podlahy</w:t>
      </w:r>
    </w:p>
    <w:p w:rsidR="00EC0979" w:rsidRPr="00E002C5" w:rsidRDefault="003419AD" w:rsidP="003419AD">
      <w:pPr>
        <w:pStyle w:val="Odstavecseseznamem"/>
        <w:numPr>
          <w:ilvl w:val="0"/>
          <w:numId w:val="8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rozvod ústředního topení, vody a kanalizace</w:t>
      </w:r>
    </w:p>
    <w:p w:rsidR="00EC0979" w:rsidRPr="00E002C5" w:rsidRDefault="003419AD" w:rsidP="003419AD">
      <w:pPr>
        <w:pStyle w:val="Odstavecseseznamem"/>
        <w:spacing w:after="120" w:line="280" w:lineRule="auto"/>
        <w:ind w:left="0"/>
        <w:contextualSpacing w:val="0"/>
        <w:jc w:val="both"/>
        <w:rPr>
          <w:rFonts w:cstheme="minorHAnsi"/>
        </w:rPr>
      </w:pPr>
      <w:r w:rsidRPr="00E002C5">
        <w:rPr>
          <w:rFonts w:cstheme="minorHAnsi"/>
          <w:b/>
        </w:rPr>
        <w:t>Popište rozsah stavebních prací realizovaných v rámci aktivit projektu</w:t>
      </w:r>
      <w:r w:rsidR="00E002C5">
        <w:rPr>
          <w:rFonts w:cstheme="minorHAnsi"/>
          <w:b/>
        </w:rPr>
        <w:t>,</w:t>
      </w:r>
      <w:r w:rsidRPr="00E002C5">
        <w:rPr>
          <w:rFonts w:cstheme="minorHAnsi"/>
          <w:b/>
        </w:rPr>
        <w:t xml:space="preserve"> včetně měrných jednotek a </w:t>
      </w:r>
      <w:r w:rsidR="00E002C5" w:rsidRPr="00E002C5">
        <w:rPr>
          <w:rFonts w:cstheme="minorHAnsi"/>
          <w:b/>
        </w:rPr>
        <w:t>množství</w:t>
      </w:r>
      <w:r w:rsidRPr="00E002C5">
        <w:rPr>
          <w:rFonts w:cstheme="minorHAnsi"/>
        </w:rPr>
        <w:t>, tj. uveďte rozsah stavebních prací, měrné jednotky, množství jednotek, jednotkovou cenu.</w:t>
      </w:r>
      <w:r w:rsidR="00EC0979" w:rsidRPr="00E002C5">
        <w:rPr>
          <w:rFonts w:cstheme="minorHAnsi"/>
        </w:rPr>
        <w:t xml:space="preserve"> </w:t>
      </w:r>
      <w:r w:rsidR="00497BCB">
        <w:rPr>
          <w:rFonts w:cstheme="minorHAnsi"/>
        </w:rPr>
        <w:t>Povrchové</w:t>
      </w:r>
      <w:r w:rsidRPr="00E002C5">
        <w:rPr>
          <w:rFonts w:cstheme="minorHAnsi"/>
        </w:rPr>
        <w:t xml:space="preserve"> práce, instalační týkající se širšího záběru místností než ty, které jsou předmětem projektových aktivit, je třeba uvést v separátní položce.</w:t>
      </w:r>
      <w:r w:rsidR="00EC0979" w:rsidRPr="00E002C5">
        <w:rPr>
          <w:rFonts w:cstheme="minorHAnsi"/>
        </w:rPr>
        <w:t xml:space="preserve"> </w:t>
      </w:r>
    </w:p>
    <w:p w:rsidR="00EC0979" w:rsidRPr="00E002C5" w:rsidRDefault="00EC0979" w:rsidP="009757FD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</w:rPr>
      </w:pPr>
    </w:p>
    <w:p w:rsidR="00A96136" w:rsidRPr="00E002C5" w:rsidRDefault="003419AD" w:rsidP="003419AD">
      <w:pPr>
        <w:pStyle w:val="Odstavecseseznamem"/>
        <w:numPr>
          <w:ilvl w:val="2"/>
          <w:numId w:val="1"/>
        </w:numPr>
        <w:spacing w:after="120" w:line="280" w:lineRule="auto"/>
        <w:contextualSpacing w:val="0"/>
        <w:jc w:val="both"/>
        <w:rPr>
          <w:rFonts w:cstheme="minorHAnsi"/>
          <w:b/>
          <w:u w:val="single"/>
        </w:rPr>
      </w:pPr>
      <w:r w:rsidRPr="00E002C5">
        <w:rPr>
          <w:rFonts w:cstheme="minorHAnsi"/>
          <w:b/>
          <w:u w:val="single"/>
        </w:rPr>
        <w:t>Objekty liniové/plošné infrastruktury</w:t>
      </w:r>
      <w:r w:rsidR="00A96136" w:rsidRPr="00E002C5">
        <w:rPr>
          <w:rFonts w:cstheme="minorHAnsi"/>
        </w:rPr>
        <w:t xml:space="preserve"> </w:t>
      </w:r>
    </w:p>
    <w:p w:rsidR="009C0DCD" w:rsidRPr="00E002C5" w:rsidRDefault="003419AD" w:rsidP="003419AD">
      <w:pPr>
        <w:pStyle w:val="Odstavecseseznamem"/>
        <w:numPr>
          <w:ilvl w:val="3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Obecné informace</w:t>
      </w:r>
    </w:p>
    <w:p w:rsidR="009C0DCD" w:rsidRPr="00E002C5" w:rsidRDefault="003419AD" w:rsidP="003419AD">
      <w:pPr>
        <w:pStyle w:val="Odstavecseseznamem"/>
        <w:numPr>
          <w:ilvl w:val="0"/>
          <w:numId w:val="9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stávající/nově postavený objekt:</w:t>
      </w:r>
      <w:r w:rsidR="00C35CDB" w:rsidRPr="00E002C5">
        <w:rPr>
          <w:rFonts w:cstheme="minorHAnsi"/>
        </w:rPr>
        <w:t xml:space="preserve"> ……</w:t>
      </w:r>
    </w:p>
    <w:p w:rsidR="00966C4C" w:rsidRPr="00E002C5" w:rsidRDefault="003419AD" w:rsidP="003419AD">
      <w:pPr>
        <w:pStyle w:val="Odstavecseseznamem"/>
        <w:numPr>
          <w:ilvl w:val="0"/>
          <w:numId w:val="9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délka:</w:t>
      </w:r>
      <w:r w:rsidR="00966C4C" w:rsidRPr="00E002C5">
        <w:rPr>
          <w:rFonts w:cstheme="minorHAnsi"/>
        </w:rPr>
        <w:t xml:space="preserve"> </w:t>
      </w:r>
      <w:r w:rsidR="00C35CDB" w:rsidRPr="00E002C5">
        <w:rPr>
          <w:rFonts w:cstheme="minorHAnsi"/>
        </w:rPr>
        <w:t>……</w:t>
      </w:r>
    </w:p>
    <w:p w:rsidR="00966C4C" w:rsidRPr="00E002C5" w:rsidRDefault="003419AD" w:rsidP="003419AD">
      <w:pPr>
        <w:pStyle w:val="Odstavecseseznamem"/>
        <w:numPr>
          <w:ilvl w:val="0"/>
          <w:numId w:val="9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šířka (je-li relevantní):</w:t>
      </w:r>
      <w:r w:rsidR="00C35CDB" w:rsidRPr="00E002C5">
        <w:rPr>
          <w:rFonts w:cstheme="minorHAnsi"/>
        </w:rPr>
        <w:t xml:space="preserve"> ……</w:t>
      </w:r>
    </w:p>
    <w:p w:rsidR="00734974" w:rsidRPr="00E002C5" w:rsidRDefault="003419AD" w:rsidP="003419AD">
      <w:pPr>
        <w:pStyle w:val="Odstavecseseznamem"/>
        <w:numPr>
          <w:ilvl w:val="0"/>
          <w:numId w:val="9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plocha v m</w:t>
      </w:r>
      <w:r w:rsidRPr="00E002C5">
        <w:rPr>
          <w:rFonts w:cstheme="minorHAnsi"/>
          <w:vertAlign w:val="superscript"/>
        </w:rPr>
        <w:t>2</w:t>
      </w:r>
      <w:r w:rsidRPr="00E002C5">
        <w:rPr>
          <w:rFonts w:cstheme="minorHAnsi"/>
        </w:rPr>
        <w:t xml:space="preserve"> (týká se plošné infrastruktury):</w:t>
      </w:r>
      <w:r w:rsidR="00C35CDB" w:rsidRPr="00E002C5">
        <w:rPr>
          <w:rFonts w:cstheme="minorHAnsi"/>
        </w:rPr>
        <w:t xml:space="preserve"> ……</w:t>
      </w:r>
    </w:p>
    <w:p w:rsidR="00966C4C" w:rsidRPr="00E002C5" w:rsidRDefault="003419AD" w:rsidP="003419AD">
      <w:pPr>
        <w:pStyle w:val="Odstavecseseznamem"/>
        <w:numPr>
          <w:ilvl w:val="0"/>
          <w:numId w:val="9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dodatečné elementy související s infrastrukturou (např. drenáž, osvětlení, prvky pasivní bezpečnosti - vyjmenujte, prosím + množství apod.):</w:t>
      </w:r>
      <w:r w:rsidR="00C35CDB" w:rsidRPr="00E002C5">
        <w:rPr>
          <w:rFonts w:cstheme="minorHAnsi"/>
        </w:rPr>
        <w:t xml:space="preserve"> ……</w:t>
      </w:r>
    </w:p>
    <w:p w:rsidR="00EC0979" w:rsidRPr="00E002C5" w:rsidRDefault="003419AD" w:rsidP="003419AD">
      <w:pPr>
        <w:pStyle w:val="Odstavecseseznamem"/>
        <w:numPr>
          <w:ilvl w:val="3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Konstrukce infrastruktury:</w:t>
      </w:r>
    </w:p>
    <w:p w:rsidR="00C35CDB" w:rsidRPr="00E002C5" w:rsidRDefault="003419AD" w:rsidP="003419AD">
      <w:pPr>
        <w:pStyle w:val="Odstavecseseznamem"/>
        <w:numPr>
          <w:ilvl w:val="0"/>
          <w:numId w:val="11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základy (materiál, tloušťka, vrstvy):</w:t>
      </w:r>
      <w:r w:rsidR="00C35CDB" w:rsidRPr="00E002C5">
        <w:rPr>
          <w:rFonts w:cstheme="minorHAnsi"/>
        </w:rPr>
        <w:t xml:space="preserve"> ……</w:t>
      </w:r>
    </w:p>
    <w:p w:rsidR="00EC0979" w:rsidRPr="00E002C5" w:rsidRDefault="003419AD" w:rsidP="003419AD">
      <w:pPr>
        <w:pStyle w:val="Odstavecseseznamem"/>
        <w:numPr>
          <w:ilvl w:val="0"/>
          <w:numId w:val="11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povrchová vrstva (materiál, tloušťka, vrstvy):</w:t>
      </w:r>
      <w:r w:rsidR="00C35CDB" w:rsidRPr="00E002C5">
        <w:rPr>
          <w:rFonts w:cstheme="minorHAnsi"/>
        </w:rPr>
        <w:t xml:space="preserve"> ……</w:t>
      </w:r>
    </w:p>
    <w:p w:rsidR="00966C4C" w:rsidRPr="00E002C5" w:rsidRDefault="003419AD" w:rsidP="003419AD">
      <w:pPr>
        <w:pStyle w:val="Odstavecseseznamem"/>
        <w:spacing w:after="120" w:line="280" w:lineRule="auto"/>
        <w:ind w:left="0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lastRenderedPageBreak/>
        <w:t>Pokud budou na různých úsecích liniové infrastruktury technologie použité k výstavbě nebo přestavbě odlišné, je nutné je uvést.</w:t>
      </w:r>
    </w:p>
    <w:p w:rsidR="00EC0979" w:rsidRPr="00E002C5" w:rsidRDefault="003419AD" w:rsidP="003419AD">
      <w:pPr>
        <w:pStyle w:val="Odstavecseseznamem"/>
        <w:numPr>
          <w:ilvl w:val="3"/>
          <w:numId w:val="1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Rozsah stavebních prací realizovaných v rámci projektových aktivit včetně měrných jednotek a množství:</w:t>
      </w:r>
    </w:p>
    <w:p w:rsidR="00734974" w:rsidRPr="00E002C5" w:rsidRDefault="003419AD" w:rsidP="003419AD">
      <w:pPr>
        <w:pStyle w:val="Odstavecseseznamem"/>
        <w:numPr>
          <w:ilvl w:val="0"/>
          <w:numId w:val="12"/>
        </w:numPr>
        <w:spacing w:after="120" w:line="280" w:lineRule="auto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Jedná se o:</w:t>
      </w:r>
      <w:r w:rsidR="00EC0979" w:rsidRPr="00E002C5">
        <w:rPr>
          <w:rFonts w:cstheme="minorHAnsi"/>
          <w:b/>
        </w:rPr>
        <w:t xml:space="preserve"> </w:t>
      </w:r>
    </w:p>
    <w:p w:rsidR="00EC0979" w:rsidRPr="00E002C5" w:rsidRDefault="003419AD" w:rsidP="003419AD">
      <w:pPr>
        <w:pStyle w:val="Odstavecseseznamem"/>
        <w:spacing w:after="120" w:line="280" w:lineRule="auto"/>
        <w:ind w:left="0"/>
        <w:contextualSpacing w:val="0"/>
        <w:jc w:val="both"/>
        <w:rPr>
          <w:rFonts w:cstheme="minorHAnsi"/>
          <w:b/>
        </w:rPr>
      </w:pPr>
      <w:r w:rsidRPr="00E002C5">
        <w:rPr>
          <w:rFonts w:cstheme="minorHAnsi"/>
        </w:rPr>
        <w:t xml:space="preserve">přestavbu stávající infrastruktury / výstavbu nové infrastruktury / přestavbu a přístavbu nových </w:t>
      </w:r>
      <w:r w:rsidR="00E002C5">
        <w:rPr>
          <w:rFonts w:cstheme="minorHAnsi"/>
        </w:rPr>
        <w:t>elementů</w:t>
      </w:r>
    </w:p>
    <w:p w:rsidR="00EC0979" w:rsidRPr="00E002C5" w:rsidRDefault="003419AD" w:rsidP="003419AD">
      <w:pPr>
        <w:pStyle w:val="Odstavecseseznamem"/>
        <w:numPr>
          <w:ilvl w:val="0"/>
          <w:numId w:val="12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Uveďte rozsah stavebních prací, měrné jednotky, počet jednotek, jednotkovou cenu</w:t>
      </w:r>
    </w:p>
    <w:p w:rsidR="00134624" w:rsidRPr="00E002C5" w:rsidRDefault="00C35CDB" w:rsidP="009757FD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……</w:t>
      </w:r>
    </w:p>
    <w:p w:rsidR="00C35CDB" w:rsidRPr="00E002C5" w:rsidRDefault="00C35CDB" w:rsidP="009757FD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p w:rsidR="00095D56" w:rsidRPr="00E002C5" w:rsidRDefault="003419AD" w:rsidP="003419AD">
      <w:pPr>
        <w:pStyle w:val="Odstavecseseznamem"/>
        <w:numPr>
          <w:ilvl w:val="1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Obecné funkční a užitkové vlastnosti</w:t>
      </w:r>
    </w:p>
    <w:p w:rsidR="00BF76F9" w:rsidRPr="00E002C5" w:rsidRDefault="003419AD" w:rsidP="003419AD">
      <w:pPr>
        <w:pStyle w:val="Odstavecseseznamem"/>
        <w:numPr>
          <w:ilvl w:val="2"/>
          <w:numId w:val="1"/>
        </w:numPr>
        <w:spacing w:after="120" w:line="280" w:lineRule="auto"/>
        <w:jc w:val="both"/>
        <w:rPr>
          <w:rFonts w:cstheme="minorHAnsi"/>
          <w:b/>
          <w:u w:val="single"/>
        </w:rPr>
      </w:pPr>
      <w:r w:rsidRPr="00E002C5">
        <w:rPr>
          <w:rFonts w:cstheme="minorHAnsi"/>
          <w:b/>
          <w:u w:val="single"/>
        </w:rPr>
        <w:t>Stavební/</w:t>
      </w:r>
      <w:r w:rsidR="00E002C5" w:rsidRPr="00E002C5">
        <w:rPr>
          <w:rFonts w:cstheme="minorHAnsi"/>
          <w:b/>
          <w:u w:val="single"/>
        </w:rPr>
        <w:t>konstrukční</w:t>
      </w:r>
      <w:r w:rsidRPr="00E002C5">
        <w:rPr>
          <w:rFonts w:cstheme="minorHAnsi"/>
          <w:b/>
          <w:u w:val="single"/>
        </w:rPr>
        <w:t xml:space="preserve"> objekty:</w:t>
      </w:r>
      <w:r w:rsidR="00BF76F9" w:rsidRPr="00E002C5">
        <w:rPr>
          <w:rFonts w:cstheme="minorHAnsi"/>
          <w:b/>
          <w:u w:val="single"/>
        </w:rPr>
        <w:t xml:space="preserve"> </w:t>
      </w:r>
    </w:p>
    <w:p w:rsidR="00095D56" w:rsidRPr="00E002C5" w:rsidRDefault="00E002C5" w:rsidP="003419AD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>Popište</w:t>
      </w:r>
      <w:r w:rsidR="003419AD" w:rsidRPr="00E002C5">
        <w:rPr>
          <w:rFonts w:cstheme="minorHAnsi"/>
        </w:rPr>
        <w:t xml:space="preserve"> plánované využití infrastruktury pro účely projektu, včetně zdůvodnění realizac</w:t>
      </w:r>
      <w:r>
        <w:rPr>
          <w:rFonts w:cstheme="minorHAnsi"/>
        </w:rPr>
        <w:t>e</w:t>
      </w:r>
      <w:r w:rsidR="003419AD" w:rsidRPr="00E002C5">
        <w:rPr>
          <w:rFonts w:cstheme="minorHAnsi"/>
        </w:rPr>
        <w:t xml:space="preserve"> investičních aktivit v jednotlivých mís</w:t>
      </w:r>
      <w:r>
        <w:rPr>
          <w:rFonts w:cstheme="minorHAnsi"/>
        </w:rPr>
        <w:t xml:space="preserve">tnostech. </w:t>
      </w:r>
      <w:r w:rsidR="003419AD" w:rsidRPr="00E002C5">
        <w:rPr>
          <w:rFonts w:cstheme="minorHAnsi"/>
        </w:rPr>
        <w:t xml:space="preserve">Zdůvodněte použití hlavních technologií ve vztahu k </w:t>
      </w:r>
      <w:r w:rsidRPr="00E002C5">
        <w:rPr>
          <w:rFonts w:cstheme="minorHAnsi"/>
        </w:rPr>
        <w:t>plánovaným</w:t>
      </w:r>
      <w:r w:rsidR="003419AD" w:rsidRPr="00E002C5">
        <w:rPr>
          <w:rFonts w:cstheme="minorHAnsi"/>
        </w:rPr>
        <w:t xml:space="preserve"> projektovým aktivitám.</w:t>
      </w:r>
      <w:r w:rsidR="00BF76F9" w:rsidRPr="00E002C5">
        <w:rPr>
          <w:rFonts w:cstheme="minorHAnsi"/>
        </w:rPr>
        <w:t xml:space="preserve"> </w:t>
      </w:r>
    </w:p>
    <w:p w:rsidR="00C35CDB" w:rsidRPr="00E002C5" w:rsidRDefault="00C35CDB" w:rsidP="009757FD">
      <w:pPr>
        <w:spacing w:after="120"/>
        <w:jc w:val="both"/>
        <w:rPr>
          <w:rFonts w:cstheme="minorHAnsi"/>
        </w:rPr>
      </w:pPr>
      <w:r w:rsidRPr="00E002C5">
        <w:rPr>
          <w:rFonts w:cstheme="minorHAnsi"/>
        </w:rPr>
        <w:t>……</w:t>
      </w:r>
    </w:p>
    <w:p w:rsidR="00BF76F9" w:rsidRPr="00E002C5" w:rsidRDefault="003419AD" w:rsidP="003419AD">
      <w:pPr>
        <w:pStyle w:val="Odstavecseseznamem"/>
        <w:numPr>
          <w:ilvl w:val="2"/>
          <w:numId w:val="1"/>
        </w:numPr>
        <w:spacing w:after="120" w:line="280" w:lineRule="auto"/>
        <w:jc w:val="both"/>
        <w:rPr>
          <w:rFonts w:cstheme="minorHAnsi"/>
          <w:b/>
          <w:u w:val="single"/>
        </w:rPr>
      </w:pPr>
      <w:r w:rsidRPr="00E002C5">
        <w:rPr>
          <w:rFonts w:cstheme="minorHAnsi"/>
          <w:b/>
          <w:u w:val="single"/>
        </w:rPr>
        <w:t>Objekty liniové/povrchové infrastruktury:</w:t>
      </w:r>
    </w:p>
    <w:p w:rsidR="00BF76F9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 xml:space="preserve">Popište funkčnost liniové </w:t>
      </w:r>
      <w:r w:rsidR="00E002C5" w:rsidRPr="00E002C5">
        <w:rPr>
          <w:rFonts w:cstheme="minorHAnsi"/>
        </w:rPr>
        <w:t>infrastruktury</w:t>
      </w:r>
      <w:r w:rsidRPr="00E002C5">
        <w:rPr>
          <w:rFonts w:cstheme="minorHAnsi"/>
        </w:rPr>
        <w:t xml:space="preserve">, zeměpisnou polohu, včetně případných </w:t>
      </w:r>
      <w:r w:rsidR="00E002C5">
        <w:rPr>
          <w:rFonts w:cstheme="minorHAnsi"/>
        </w:rPr>
        <w:t>prostorových</w:t>
      </w:r>
      <w:r w:rsidRPr="00E002C5">
        <w:rPr>
          <w:rFonts w:cstheme="minorHAnsi"/>
        </w:rPr>
        <w:t xml:space="preserve"> omezení nebo překážek, které mohou ovlivnit použité technologie během stavebního rozšíření nebo výstavby objektu.</w:t>
      </w:r>
      <w:r w:rsidR="00BF76F9" w:rsidRPr="00E002C5">
        <w:rPr>
          <w:rFonts w:cstheme="minorHAnsi"/>
        </w:rPr>
        <w:t xml:space="preserve"> </w:t>
      </w:r>
      <w:r w:rsidRPr="00E002C5">
        <w:rPr>
          <w:rFonts w:cstheme="minorHAnsi"/>
        </w:rPr>
        <w:t xml:space="preserve">Uveďte veškeré dodatečné </w:t>
      </w:r>
      <w:r w:rsidR="00E002C5">
        <w:rPr>
          <w:rFonts w:cstheme="minorHAnsi"/>
        </w:rPr>
        <w:t>elementy</w:t>
      </w:r>
      <w:r w:rsidRPr="00E002C5">
        <w:rPr>
          <w:rFonts w:cstheme="minorHAnsi"/>
        </w:rPr>
        <w:t xml:space="preserve"> infrastruktury (jejich </w:t>
      </w:r>
      <w:r w:rsidR="00E002C5" w:rsidRPr="00E002C5">
        <w:rPr>
          <w:rFonts w:cstheme="minorHAnsi"/>
        </w:rPr>
        <w:t>počet), včetně</w:t>
      </w:r>
      <w:r w:rsidRPr="00E002C5">
        <w:rPr>
          <w:rFonts w:cstheme="minorHAnsi"/>
        </w:rPr>
        <w:t xml:space="preserve"> jejich funkčnosti (odpočívadla, značky, usnadnění pro </w:t>
      </w:r>
      <w:r w:rsidR="00E002C5" w:rsidRPr="00E002C5">
        <w:rPr>
          <w:rFonts w:cstheme="minorHAnsi"/>
        </w:rPr>
        <w:t>handicapované</w:t>
      </w:r>
      <w:r w:rsidR="00E002C5">
        <w:rPr>
          <w:rFonts w:cstheme="minorHAnsi"/>
        </w:rPr>
        <w:t>)</w:t>
      </w:r>
      <w:r w:rsidRPr="00E002C5">
        <w:rPr>
          <w:rFonts w:cstheme="minorHAnsi"/>
        </w:rPr>
        <w:t>, které mohou ovlivnit výši způsobilých výdajů celé investice.</w:t>
      </w:r>
      <w:r w:rsidR="00BF76F9" w:rsidRPr="00E002C5">
        <w:rPr>
          <w:rFonts w:cstheme="minorHAnsi"/>
        </w:rPr>
        <w:t xml:space="preserve"> </w:t>
      </w:r>
    </w:p>
    <w:p w:rsidR="00C35CDB" w:rsidRPr="00E002C5" w:rsidRDefault="00C35CDB" w:rsidP="009757FD">
      <w:pPr>
        <w:spacing w:after="120"/>
        <w:jc w:val="both"/>
        <w:rPr>
          <w:rFonts w:cstheme="minorHAnsi"/>
        </w:rPr>
      </w:pPr>
      <w:r w:rsidRPr="00E002C5">
        <w:rPr>
          <w:rFonts w:cstheme="minorHAnsi"/>
        </w:rPr>
        <w:t>……</w:t>
      </w:r>
    </w:p>
    <w:p w:rsidR="00BF76F9" w:rsidRPr="00E002C5" w:rsidRDefault="00435B81" w:rsidP="00435B81">
      <w:pPr>
        <w:pStyle w:val="Odstavecseseznamem"/>
        <w:numPr>
          <w:ilvl w:val="3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Aktuální podmínky pro realizaci investice</w:t>
      </w:r>
    </w:p>
    <w:p w:rsidR="00BF76F9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 xml:space="preserve">Uveďte územní podmínky pro realizaci investice (např. </w:t>
      </w:r>
      <w:r w:rsidR="00E002C5">
        <w:rPr>
          <w:rFonts w:cstheme="minorHAnsi"/>
        </w:rPr>
        <w:t>prostorové</w:t>
      </w:r>
      <w:r w:rsidRPr="00E002C5">
        <w:rPr>
          <w:rFonts w:cstheme="minorHAnsi"/>
        </w:rPr>
        <w:t xml:space="preserve"> překážky, nutné dodatečné přípravné práce, demolice, přechodný zábor nemovitosti, apod.).</w:t>
      </w:r>
      <w:r w:rsidR="001D7D6D" w:rsidRPr="00E002C5">
        <w:rPr>
          <w:rFonts w:cstheme="minorHAnsi"/>
        </w:rPr>
        <w:t xml:space="preserve"> </w:t>
      </w:r>
      <w:r w:rsidRPr="00E002C5">
        <w:rPr>
          <w:rFonts w:cstheme="minorHAnsi"/>
        </w:rPr>
        <w:t xml:space="preserve">Pokud neexistují, </w:t>
      </w:r>
      <w:r w:rsidR="00E002C5" w:rsidRPr="00E002C5">
        <w:rPr>
          <w:rFonts w:cstheme="minorHAnsi"/>
        </w:rPr>
        <w:t>napište</w:t>
      </w:r>
      <w:r w:rsidRPr="00E002C5">
        <w:rPr>
          <w:rFonts w:cstheme="minorHAnsi"/>
        </w:rPr>
        <w:t xml:space="preserve"> „nejsou”.</w:t>
      </w:r>
      <w:r w:rsidR="001D7D6D" w:rsidRPr="00E002C5">
        <w:rPr>
          <w:rFonts w:cstheme="minorHAnsi"/>
        </w:rPr>
        <w:t xml:space="preserve"> </w:t>
      </w:r>
    </w:p>
    <w:p w:rsidR="00C35CDB" w:rsidRPr="00E002C5" w:rsidRDefault="00C35CDB" w:rsidP="009757FD">
      <w:pPr>
        <w:spacing w:after="120"/>
        <w:jc w:val="both"/>
        <w:rPr>
          <w:rFonts w:cstheme="minorHAnsi"/>
        </w:rPr>
      </w:pPr>
      <w:r w:rsidRPr="00E002C5">
        <w:rPr>
          <w:rFonts w:cstheme="minorHAnsi"/>
        </w:rPr>
        <w:t>……</w:t>
      </w:r>
    </w:p>
    <w:p w:rsidR="00850152" w:rsidRPr="00E002C5" w:rsidRDefault="00E002C5" w:rsidP="00435B81">
      <w:pPr>
        <w:pStyle w:val="Odstavecseseznamem"/>
        <w:numPr>
          <w:ilvl w:val="3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Vlastnosti</w:t>
      </w:r>
      <w:r w:rsidR="00435B81" w:rsidRPr="00E002C5">
        <w:rPr>
          <w:rFonts w:cstheme="minorHAnsi"/>
          <w:b/>
        </w:rPr>
        <w:t xml:space="preserve"> objektu týkající se stavebně-technických řešení</w:t>
      </w:r>
    </w:p>
    <w:p w:rsidR="00850152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 xml:space="preserve">Jaké budou hlavní stavebně-technické požadavky vyžadované od dodavatele (např. v oblasti odolnosti konstrukce a materiálů, inženýrských sítí na pozemku, instalací, technických zařízení, záruky, </w:t>
      </w:r>
      <w:r w:rsidR="00E002C5" w:rsidRPr="00E002C5">
        <w:rPr>
          <w:rFonts w:cstheme="minorHAnsi"/>
        </w:rPr>
        <w:t>bezbariérovosti</w:t>
      </w:r>
      <w:r w:rsidRPr="00E002C5">
        <w:rPr>
          <w:rFonts w:cstheme="minorHAnsi"/>
        </w:rPr>
        <w:t>, snížení energetické náročnosti atd.).</w:t>
      </w:r>
      <w:r w:rsidR="00850152" w:rsidRPr="00E002C5">
        <w:rPr>
          <w:rFonts w:cstheme="minorHAnsi"/>
        </w:rPr>
        <w:t xml:space="preserve"> </w:t>
      </w:r>
    </w:p>
    <w:p w:rsidR="00C35CDB" w:rsidRPr="00E002C5" w:rsidRDefault="00C35CDB" w:rsidP="009757FD">
      <w:pPr>
        <w:spacing w:after="12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……</w:t>
      </w:r>
    </w:p>
    <w:p w:rsidR="00850152" w:rsidRPr="00E002C5" w:rsidRDefault="00435B81" w:rsidP="00435B81">
      <w:pPr>
        <w:pStyle w:val="Odstavecseseznamem"/>
        <w:numPr>
          <w:ilvl w:val="3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Obecné požadavky v oblasti stavebních prací</w:t>
      </w:r>
    </w:p>
    <w:p w:rsidR="00850152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>Popište minimální technologické požadavky týkající se elementů objektu, který je předmětem stavebních aktivit v rámci projektu.</w:t>
      </w:r>
      <w:r w:rsidR="00850152" w:rsidRPr="00E002C5">
        <w:rPr>
          <w:rFonts w:cstheme="minorHAnsi"/>
        </w:rPr>
        <w:t xml:space="preserve"> </w:t>
      </w:r>
      <w:r w:rsidR="00E002C5" w:rsidRPr="00E002C5">
        <w:rPr>
          <w:rFonts w:cstheme="minorHAnsi"/>
        </w:rPr>
        <w:t>Vyčleňte</w:t>
      </w:r>
      <w:r w:rsidRPr="00E002C5">
        <w:rPr>
          <w:rFonts w:cstheme="minorHAnsi"/>
        </w:rPr>
        <w:t xml:space="preserve"> a popište hlavní elementy a popište stavební požadavky vyžadované od dodavatele (např. v oblasti prací souvisejících s rekonstrukcí zdí, výstavby cyklostezky, apod.).</w:t>
      </w:r>
      <w:r w:rsidR="00850152" w:rsidRPr="00E002C5">
        <w:rPr>
          <w:rFonts w:cstheme="minorHAnsi"/>
        </w:rPr>
        <w:t xml:space="preserve"> </w:t>
      </w:r>
    </w:p>
    <w:p w:rsidR="00850152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lastRenderedPageBreak/>
        <w:t>Rozdělení:</w:t>
      </w:r>
      <w:r w:rsidR="00850152" w:rsidRPr="00E002C5">
        <w:rPr>
          <w:rFonts w:cstheme="minorHAnsi"/>
        </w:rPr>
        <w:t xml:space="preserve"> </w:t>
      </w:r>
      <w:r w:rsidRPr="00E002C5">
        <w:rPr>
          <w:rFonts w:cstheme="minorHAnsi"/>
        </w:rPr>
        <w:t>práce v exteriéru / v interiéru</w:t>
      </w:r>
      <w:r w:rsidRPr="00E002C5">
        <w:rPr>
          <w:rStyle w:val="Znakapoznpodarou"/>
          <w:rFonts w:cstheme="minorHAnsi"/>
        </w:rPr>
        <w:footnoteReference w:id="4"/>
      </w:r>
      <w:r w:rsidRPr="00E002C5">
        <w:rPr>
          <w:rFonts w:cstheme="minorHAnsi"/>
        </w:rPr>
        <w:t>.</w:t>
      </w:r>
      <w:r w:rsidR="00850152" w:rsidRPr="00E002C5">
        <w:rPr>
          <w:rFonts w:cstheme="minorHAnsi"/>
        </w:rPr>
        <w:t xml:space="preserve"> </w:t>
      </w:r>
    </w:p>
    <w:p w:rsidR="006340B6" w:rsidRPr="00E002C5" w:rsidRDefault="006340B6" w:rsidP="009757FD">
      <w:pPr>
        <w:spacing w:after="120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……</w:t>
      </w:r>
    </w:p>
    <w:p w:rsidR="00850152" w:rsidRPr="00E002C5" w:rsidRDefault="00435B81" w:rsidP="00435B81">
      <w:pPr>
        <w:pStyle w:val="Odstavecseseznamem"/>
        <w:numPr>
          <w:ilvl w:val="3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Obecné požadavky v oblasti rozvodů</w:t>
      </w:r>
    </w:p>
    <w:p w:rsidR="00850152" w:rsidRPr="00E002C5" w:rsidRDefault="00435B81" w:rsidP="00435B81">
      <w:pPr>
        <w:spacing w:after="120" w:line="280" w:lineRule="auto"/>
        <w:jc w:val="both"/>
        <w:rPr>
          <w:rFonts w:cstheme="minorHAnsi"/>
        </w:rPr>
      </w:pPr>
      <w:r w:rsidRPr="00E002C5">
        <w:rPr>
          <w:rFonts w:cstheme="minorHAnsi"/>
        </w:rPr>
        <w:t>Popište minimální technologické požadavky týkající se rozvodů v objektu, pokud jsou předmětem projektových aktivit.</w:t>
      </w:r>
      <w:r w:rsidR="00850152" w:rsidRPr="00E002C5">
        <w:rPr>
          <w:rFonts w:cstheme="minorHAnsi"/>
        </w:rPr>
        <w:t xml:space="preserve"> </w:t>
      </w:r>
      <w:r w:rsidR="00E002C5">
        <w:rPr>
          <w:rFonts w:cstheme="minorHAnsi"/>
        </w:rPr>
        <w:t>Jedná se o</w:t>
      </w:r>
      <w:r w:rsidRPr="00E002C5">
        <w:rPr>
          <w:rFonts w:cstheme="minorHAnsi"/>
        </w:rPr>
        <w:t xml:space="preserve"> výměnu, rozšíření a instalaci nových rozvodů.</w:t>
      </w:r>
      <w:r w:rsidR="00850152" w:rsidRPr="00E002C5">
        <w:rPr>
          <w:rFonts w:cstheme="minorHAnsi"/>
        </w:rPr>
        <w:t xml:space="preserve"> </w:t>
      </w:r>
    </w:p>
    <w:p w:rsidR="006340B6" w:rsidRPr="00E002C5" w:rsidRDefault="006340B6" w:rsidP="009757FD">
      <w:pPr>
        <w:spacing w:after="120"/>
        <w:jc w:val="both"/>
        <w:rPr>
          <w:rFonts w:cstheme="minorHAnsi"/>
        </w:rPr>
      </w:pPr>
      <w:r w:rsidRPr="00E002C5">
        <w:rPr>
          <w:rFonts w:cstheme="minorHAnsi"/>
        </w:rPr>
        <w:t>……</w:t>
      </w:r>
    </w:p>
    <w:p w:rsidR="006340B6" w:rsidRPr="00E002C5" w:rsidRDefault="006340B6" w:rsidP="009757FD">
      <w:pPr>
        <w:spacing w:after="120"/>
        <w:jc w:val="both"/>
        <w:rPr>
          <w:rFonts w:cstheme="minorHAnsi"/>
        </w:rPr>
      </w:pPr>
    </w:p>
    <w:p w:rsidR="00850152" w:rsidRPr="00E002C5" w:rsidRDefault="00435B81" w:rsidP="00435B81">
      <w:pPr>
        <w:pStyle w:val="Odstavecseseznamem"/>
        <w:numPr>
          <w:ilvl w:val="0"/>
          <w:numId w:val="1"/>
        </w:numPr>
        <w:spacing w:after="120" w:line="280" w:lineRule="auto"/>
        <w:jc w:val="both"/>
        <w:rPr>
          <w:rFonts w:cstheme="minorHAnsi"/>
          <w:b/>
        </w:rPr>
      </w:pPr>
      <w:r w:rsidRPr="00E002C5">
        <w:rPr>
          <w:rFonts w:cstheme="minorHAnsi"/>
          <w:b/>
        </w:rPr>
        <w:t>Povinné přílohy:</w:t>
      </w:r>
    </w:p>
    <w:p w:rsidR="00964C36" w:rsidRPr="00E002C5" w:rsidRDefault="00435B81" w:rsidP="00435B81">
      <w:pPr>
        <w:pStyle w:val="Odstavecseseznamem"/>
        <w:numPr>
          <w:ilvl w:val="0"/>
          <w:numId w:val="13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Mapa s umístěním nemovitosti, která je předmětem investičních aktivit projektu</w:t>
      </w:r>
    </w:p>
    <w:p w:rsidR="00964C36" w:rsidRPr="00E002C5" w:rsidRDefault="00435B81" w:rsidP="00435B81">
      <w:pPr>
        <w:pStyle w:val="Odstavecseseznamem"/>
        <w:numPr>
          <w:ilvl w:val="0"/>
          <w:numId w:val="13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Plán místností</w:t>
      </w:r>
      <w:r w:rsidRPr="00E002C5">
        <w:rPr>
          <w:rStyle w:val="Znakapoznpodarou"/>
          <w:rFonts w:cstheme="minorHAnsi"/>
        </w:rPr>
        <w:footnoteReference w:id="5"/>
      </w:r>
    </w:p>
    <w:p w:rsidR="00964C36" w:rsidRPr="00E002C5" w:rsidRDefault="00435B81" w:rsidP="00435B81">
      <w:pPr>
        <w:pStyle w:val="Odstavecseseznamem"/>
        <w:numPr>
          <w:ilvl w:val="0"/>
          <w:numId w:val="13"/>
        </w:numPr>
        <w:spacing w:after="120" w:line="280" w:lineRule="auto"/>
        <w:contextualSpacing w:val="0"/>
        <w:jc w:val="both"/>
        <w:rPr>
          <w:rFonts w:cstheme="minorHAnsi"/>
        </w:rPr>
      </w:pPr>
      <w:r w:rsidRPr="00E002C5">
        <w:rPr>
          <w:rFonts w:cstheme="minorHAnsi"/>
        </w:rPr>
        <w:t>Označení úseků liniové/plošné infr</w:t>
      </w:r>
      <w:r w:rsidR="00E002C5">
        <w:rPr>
          <w:rFonts w:cstheme="minorHAnsi"/>
        </w:rPr>
        <w:t xml:space="preserve">astruktury s rozdělením na novou výstavbu </w:t>
      </w:r>
      <w:r w:rsidRPr="00E002C5">
        <w:rPr>
          <w:rFonts w:cstheme="minorHAnsi"/>
        </w:rPr>
        <w:t>infrastruktur</w:t>
      </w:r>
      <w:r w:rsidR="00E002C5">
        <w:rPr>
          <w:rFonts w:cstheme="minorHAnsi"/>
        </w:rPr>
        <w:t>y</w:t>
      </w:r>
      <w:r w:rsidRPr="00E002C5">
        <w:rPr>
          <w:rFonts w:cstheme="minorHAnsi"/>
        </w:rPr>
        <w:t xml:space="preserve"> a úseky/plochy, kterých se týká přestavba/stavební rozšíření</w:t>
      </w:r>
      <w:r w:rsidRPr="00E002C5">
        <w:rPr>
          <w:rStyle w:val="Znakapoznpodarou"/>
          <w:rFonts w:cstheme="minorHAnsi"/>
        </w:rPr>
        <w:footnoteReference w:id="6"/>
      </w:r>
      <w:r w:rsidRPr="00E002C5">
        <w:rPr>
          <w:rFonts w:cstheme="minorHAnsi"/>
        </w:rPr>
        <w:t>.</w:t>
      </w:r>
    </w:p>
    <w:sectPr w:rsidR="00964C36" w:rsidRPr="00E002C5" w:rsidSect="00B45CC6">
      <w:headerReference w:type="default" r:id="rId9"/>
      <w:footerReference w:type="default" r:id="rId10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02" w:rsidRDefault="00C45802" w:rsidP="00850152">
      <w:pPr>
        <w:spacing w:after="0" w:line="240" w:lineRule="auto"/>
      </w:pPr>
      <w:r>
        <w:separator/>
      </w:r>
    </w:p>
  </w:endnote>
  <w:endnote w:type="continuationSeparator" w:id="0">
    <w:p w:rsidR="00C45802" w:rsidRDefault="00C45802" w:rsidP="0085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64914"/>
      <w:docPartObj>
        <w:docPartGallery w:val="Page Numbers (Bottom of Page)"/>
        <w:docPartUnique/>
      </w:docPartObj>
    </w:sdtPr>
    <w:sdtContent>
      <w:p w:rsidR="00B45CC6" w:rsidRDefault="00B45CC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5D2EB154" wp14:editId="6355C299">
              <wp:simplePos x="0" y="0"/>
              <wp:positionH relativeFrom="margin">
                <wp:posOffset>451485</wp:posOffset>
              </wp:positionH>
              <wp:positionV relativeFrom="margin">
                <wp:posOffset>9138920</wp:posOffset>
              </wp:positionV>
              <wp:extent cx="298450" cy="414655"/>
              <wp:effectExtent l="0" t="0" r="6350" b="4445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450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6C1754AD" wp14:editId="56185CAB">
              <wp:simplePos x="0" y="0"/>
              <wp:positionH relativeFrom="margin">
                <wp:posOffset>915035</wp:posOffset>
              </wp:positionH>
              <wp:positionV relativeFrom="margin">
                <wp:posOffset>9149715</wp:posOffset>
              </wp:positionV>
              <wp:extent cx="4102735" cy="396240"/>
              <wp:effectExtent l="0" t="0" r="0" b="381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2735" cy="3962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0705" w:rsidRDefault="00AC07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02" w:rsidRDefault="00C45802" w:rsidP="00850152">
      <w:pPr>
        <w:spacing w:after="0" w:line="240" w:lineRule="auto"/>
      </w:pPr>
      <w:r>
        <w:separator/>
      </w:r>
    </w:p>
  </w:footnote>
  <w:footnote w:type="continuationSeparator" w:id="0">
    <w:p w:rsidR="00C45802" w:rsidRDefault="00C45802" w:rsidP="00850152">
      <w:pPr>
        <w:spacing w:after="0" w:line="240" w:lineRule="auto"/>
      </w:pPr>
      <w:r>
        <w:continuationSeparator/>
      </w:r>
    </w:p>
  </w:footnote>
  <w:footnote w:id="1">
    <w:p w:rsidR="003419AD" w:rsidRPr="009757FD" w:rsidRDefault="003419AD" w:rsidP="003419AD">
      <w:pPr>
        <w:pStyle w:val="Textpoznpodarou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="00E002C5">
        <w:rPr>
          <w:rFonts w:asciiTheme="minorHAnsi" w:hAnsiTheme="minorHAnsi" w:cstheme="minorHAnsi"/>
          <w:sz w:val="18"/>
          <w:szCs w:val="16"/>
        </w:rPr>
        <w:t xml:space="preserve"> Stavební práce lze provádět na nemovitostech jiných, než jsou uvedeny na seznamu, pouze v případě schválení JS formou změny v projektu</w:t>
      </w:r>
      <w:r w:rsidRPr="009757FD">
        <w:rPr>
          <w:rFonts w:asciiTheme="minorHAnsi" w:hAnsiTheme="minorHAnsi" w:cstheme="minorHAnsi"/>
          <w:sz w:val="18"/>
          <w:szCs w:val="16"/>
        </w:rPr>
        <w:t>.</w:t>
      </w:r>
    </w:p>
  </w:footnote>
  <w:footnote w:id="2">
    <w:p w:rsidR="003419AD" w:rsidRPr="009757FD" w:rsidRDefault="003419AD" w:rsidP="003419AD">
      <w:pPr>
        <w:pStyle w:val="Textpoznpodarou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</w:t>
      </w:r>
      <w:r w:rsidR="00E002C5">
        <w:rPr>
          <w:rFonts w:asciiTheme="minorHAnsi" w:hAnsiTheme="minorHAnsi" w:cstheme="minorHAnsi"/>
          <w:sz w:val="18"/>
          <w:szCs w:val="16"/>
        </w:rPr>
        <w:t>uveďte dokument, z něhož vyplývá právo hospodaření s nemovitostí pro stavební účely</w:t>
      </w:r>
    </w:p>
  </w:footnote>
  <w:footnote w:id="3">
    <w:p w:rsidR="003419AD" w:rsidRPr="009757FD" w:rsidRDefault="003419AD" w:rsidP="009757FD">
      <w:pPr>
        <w:pStyle w:val="Textpoznpodarou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</w:t>
      </w:r>
      <w:r w:rsidR="00E002C5">
        <w:rPr>
          <w:rFonts w:asciiTheme="minorHAnsi" w:hAnsiTheme="minorHAnsi" w:cstheme="minorHAnsi"/>
          <w:sz w:val="18"/>
          <w:szCs w:val="16"/>
        </w:rPr>
        <w:t xml:space="preserve">Přiložte </w:t>
      </w:r>
      <w:r w:rsidR="00E002C5">
        <w:rPr>
          <w:rFonts w:asciiTheme="minorHAnsi" w:hAnsiTheme="minorHAnsi" w:cstheme="minorHAnsi"/>
          <w:sz w:val="18"/>
          <w:szCs w:val="16"/>
        </w:rPr>
        <w:t>půdorys (řez objektu) s legendou (všechny místnosti) a jejich funkční uspořádání (včetně plošné výměry).</w:t>
      </w:r>
    </w:p>
  </w:footnote>
  <w:footnote w:id="4">
    <w:p w:rsidR="00435B81" w:rsidRPr="00E002C5" w:rsidRDefault="00435B81" w:rsidP="009757FD">
      <w:pPr>
        <w:pStyle w:val="Textpoznpodarou"/>
        <w:jc w:val="both"/>
        <w:rPr>
          <w:rFonts w:asciiTheme="minorHAnsi" w:hAnsiTheme="minorHAnsi" w:cstheme="minorHAnsi"/>
          <w:sz w:val="18"/>
          <w:szCs w:val="16"/>
          <w:lang w:val="en-US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Relevantní</w:t>
      </w:r>
      <w:proofErr w:type="spellEnd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pouze</w:t>
      </w:r>
      <w:proofErr w:type="spellEnd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pro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budovy</w:t>
      </w:r>
      <w:proofErr w:type="spellEnd"/>
    </w:p>
  </w:footnote>
  <w:footnote w:id="5">
    <w:p w:rsidR="00435B81" w:rsidRPr="00E002C5" w:rsidRDefault="00435B81" w:rsidP="009757FD">
      <w:pPr>
        <w:pStyle w:val="Textpoznpodarou"/>
        <w:jc w:val="both"/>
        <w:rPr>
          <w:rFonts w:asciiTheme="minorHAnsi" w:hAnsiTheme="minorHAnsi" w:cstheme="minorHAnsi"/>
          <w:sz w:val="18"/>
          <w:szCs w:val="16"/>
          <w:lang w:val="en-US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Relevantní</w:t>
      </w:r>
      <w:proofErr w:type="spellEnd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pro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stavební</w:t>
      </w:r>
      <w:proofErr w:type="spellEnd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 xml:space="preserve"> 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objekty</w:t>
      </w:r>
      <w:proofErr w:type="spellEnd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/</w:t>
      </w:r>
      <w:proofErr w:type="spellStart"/>
      <w:r w:rsidR="00E002C5" w:rsidRPr="00E002C5">
        <w:rPr>
          <w:rFonts w:asciiTheme="minorHAnsi" w:hAnsiTheme="minorHAnsi" w:cstheme="minorHAnsi"/>
          <w:sz w:val="18"/>
          <w:szCs w:val="16"/>
          <w:lang w:val="en-US"/>
        </w:rPr>
        <w:t>konstrukce</w:t>
      </w:r>
      <w:proofErr w:type="spellEnd"/>
    </w:p>
  </w:footnote>
  <w:footnote w:id="6">
    <w:p w:rsidR="00435B81" w:rsidRPr="009757FD" w:rsidRDefault="00435B81" w:rsidP="00435B81">
      <w:pPr>
        <w:pStyle w:val="Textpoznpodarou"/>
        <w:jc w:val="both"/>
        <w:rPr>
          <w:rFonts w:asciiTheme="minorHAnsi" w:hAnsiTheme="minorHAnsi" w:cstheme="minorHAnsi"/>
          <w:sz w:val="18"/>
          <w:szCs w:val="16"/>
        </w:rPr>
      </w:pPr>
      <w:r w:rsidRPr="009757FD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9757FD">
        <w:rPr>
          <w:rFonts w:asciiTheme="minorHAnsi" w:hAnsiTheme="minorHAnsi" w:cstheme="minorHAnsi"/>
          <w:sz w:val="18"/>
          <w:szCs w:val="16"/>
        </w:rPr>
        <w:t xml:space="preserve"> </w:t>
      </w:r>
      <w:r w:rsidR="00E002C5">
        <w:rPr>
          <w:rFonts w:asciiTheme="minorHAnsi" w:hAnsiTheme="minorHAnsi" w:cstheme="minorHAnsi"/>
          <w:sz w:val="18"/>
          <w:szCs w:val="16"/>
        </w:rPr>
        <w:t>Relevantní pro liniovou/plošnou</w:t>
      </w:r>
      <w:r w:rsidRPr="009757FD">
        <w:rPr>
          <w:rFonts w:asciiTheme="minorHAnsi" w:hAnsiTheme="minorHAnsi" w:cstheme="minorHAnsi"/>
          <w:sz w:val="18"/>
          <w:szCs w:val="16"/>
        </w:rPr>
        <w:t xml:space="preserve"> infrastruktur</w:t>
      </w:r>
      <w:r w:rsidR="00E002C5">
        <w:rPr>
          <w:rFonts w:asciiTheme="minorHAnsi" w:hAnsiTheme="minorHAnsi" w:cstheme="minorHAnsi"/>
          <w:sz w:val="18"/>
          <w:szCs w:val="16"/>
        </w:rPr>
        <w:t>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05" w:rsidRPr="005B6BC0" w:rsidRDefault="00B45CC6" w:rsidP="005B6BC0">
    <w:pPr>
      <w:pStyle w:val="Zhlav"/>
      <w:ind w:left="-709"/>
    </w:pPr>
    <w:r w:rsidRPr="00B45CC6">
      <w:t xml:space="preserve">Fond </w:t>
    </w:r>
    <w:proofErr w:type="spellStart"/>
    <w:r w:rsidRPr="00B45CC6">
      <w:t>mikroprojektů</w:t>
    </w:r>
    <w:proofErr w:type="spellEnd"/>
    <w:r w:rsidRPr="00B45CC6">
      <w:t xml:space="preserve"> v Euroregionu Praděd, verze 1</w:t>
    </w:r>
    <w:r w:rsidRPr="00B45CC6">
      <w:tab/>
    </w:r>
    <w:r w:rsidRPr="00B45CC6">
      <w:tab/>
    </w:r>
    <w:r w:rsidRPr="00B45CC6">
      <w:rPr>
        <w:b/>
      </w:rPr>
      <w:t>Příloha č. 9 Směrnice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954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C807FC"/>
    <w:multiLevelType w:val="hybridMultilevel"/>
    <w:tmpl w:val="167CE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B2823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D97D72"/>
    <w:multiLevelType w:val="multilevel"/>
    <w:tmpl w:val="FAEA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2B24F55"/>
    <w:multiLevelType w:val="hybridMultilevel"/>
    <w:tmpl w:val="8B3AD3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32AB0"/>
    <w:multiLevelType w:val="hybridMultilevel"/>
    <w:tmpl w:val="B4966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B3A9E"/>
    <w:multiLevelType w:val="hybridMultilevel"/>
    <w:tmpl w:val="F622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898"/>
    <w:multiLevelType w:val="hybridMultilevel"/>
    <w:tmpl w:val="7DE2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E154F"/>
    <w:multiLevelType w:val="hybridMultilevel"/>
    <w:tmpl w:val="6240BB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10355C"/>
    <w:multiLevelType w:val="hybridMultilevel"/>
    <w:tmpl w:val="AE6283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045692"/>
    <w:multiLevelType w:val="hybridMultilevel"/>
    <w:tmpl w:val="C834E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7084"/>
    <w:multiLevelType w:val="hybridMultilevel"/>
    <w:tmpl w:val="5A36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D"/>
    <w:rsid w:val="00095D56"/>
    <w:rsid w:val="00134624"/>
    <w:rsid w:val="001D7D6D"/>
    <w:rsid w:val="003419AD"/>
    <w:rsid w:val="00435B81"/>
    <w:rsid w:val="00497BCB"/>
    <w:rsid w:val="00511F5E"/>
    <w:rsid w:val="005B6BC0"/>
    <w:rsid w:val="006340B6"/>
    <w:rsid w:val="006466B5"/>
    <w:rsid w:val="00734974"/>
    <w:rsid w:val="007B2F6C"/>
    <w:rsid w:val="007C6B78"/>
    <w:rsid w:val="00850152"/>
    <w:rsid w:val="008E1DA6"/>
    <w:rsid w:val="00964C36"/>
    <w:rsid w:val="00966C4C"/>
    <w:rsid w:val="009757FD"/>
    <w:rsid w:val="009C0DCD"/>
    <w:rsid w:val="009F45F7"/>
    <w:rsid w:val="00A81186"/>
    <w:rsid w:val="00A96136"/>
    <w:rsid w:val="00AC0705"/>
    <w:rsid w:val="00AD7432"/>
    <w:rsid w:val="00B45CC6"/>
    <w:rsid w:val="00BF76F9"/>
    <w:rsid w:val="00C35CDB"/>
    <w:rsid w:val="00C45802"/>
    <w:rsid w:val="00CA5705"/>
    <w:rsid w:val="00D32D6F"/>
    <w:rsid w:val="00DA7288"/>
    <w:rsid w:val="00DB6EAB"/>
    <w:rsid w:val="00DF0A3F"/>
    <w:rsid w:val="00E002C5"/>
    <w:rsid w:val="00E160EA"/>
    <w:rsid w:val="00EC0979"/>
    <w:rsid w:val="00E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D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015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Znakapoznpodarou">
    <w:name w:val="footnote reference"/>
    <w:basedOn w:val="Standardnpsmoodstavce"/>
    <w:uiPriority w:val="99"/>
    <w:semiHidden/>
    <w:unhideWhenUsed/>
    <w:rsid w:val="008501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1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C0705"/>
  </w:style>
  <w:style w:type="paragraph" w:styleId="Zpat">
    <w:name w:val="footer"/>
    <w:basedOn w:val="Normln"/>
    <w:link w:val="ZpatChar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705"/>
  </w:style>
  <w:style w:type="character" w:styleId="Odkaznakoment">
    <w:name w:val="annotation reference"/>
    <w:basedOn w:val="Standardnpsmoodstavce"/>
    <w:uiPriority w:val="99"/>
    <w:semiHidden/>
    <w:unhideWhenUsed/>
    <w:rsid w:val="003419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9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9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9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D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015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Znakapoznpodarou">
    <w:name w:val="footnote reference"/>
    <w:basedOn w:val="Standardnpsmoodstavce"/>
    <w:uiPriority w:val="99"/>
    <w:semiHidden/>
    <w:unhideWhenUsed/>
    <w:rsid w:val="008501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1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C0705"/>
  </w:style>
  <w:style w:type="paragraph" w:styleId="Zpat">
    <w:name w:val="footer"/>
    <w:basedOn w:val="Normln"/>
    <w:link w:val="ZpatChar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705"/>
  </w:style>
  <w:style w:type="character" w:styleId="Odkaznakoment">
    <w:name w:val="annotation reference"/>
    <w:basedOn w:val="Standardnpsmoodstavce"/>
    <w:uiPriority w:val="99"/>
    <w:semiHidden/>
    <w:unhideWhenUsed/>
    <w:rsid w:val="003419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9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9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9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039C-E435-436B-9BBD-CE617A8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Molak Maciej</dc:creator>
  <cp:lastModifiedBy>europraded</cp:lastModifiedBy>
  <cp:revision>2</cp:revision>
  <dcterms:created xsi:type="dcterms:W3CDTF">2016-03-04T13:27:00Z</dcterms:created>
  <dcterms:modified xsi:type="dcterms:W3CDTF">2016-03-04T13:27:00Z</dcterms:modified>
</cp:coreProperties>
</file>